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A938C" w14:textId="74D6F6A9" w:rsidR="00520F0B" w:rsidRPr="00520F0B" w:rsidRDefault="002E60EA" w:rsidP="00305B35">
      <w:pPr>
        <w:spacing w:line="240" w:lineRule="auto"/>
        <w:jc w:val="center"/>
        <w:rPr>
          <w:rFonts w:ascii="Arial" w:hAnsi="Arial" w:cs="Arial"/>
          <w:b/>
          <w:sz w:val="24"/>
          <w:szCs w:val="24"/>
        </w:rPr>
      </w:pPr>
      <w:r w:rsidRPr="00520F0B">
        <w:rPr>
          <w:rFonts w:ascii="Arial" w:hAnsi="Arial" w:cs="Arial"/>
          <w:b/>
          <w:sz w:val="24"/>
          <w:szCs w:val="24"/>
        </w:rPr>
        <w:t>REGLA</w:t>
      </w:r>
      <w:r w:rsidR="00305B35">
        <w:rPr>
          <w:rFonts w:ascii="Arial" w:hAnsi="Arial" w:cs="Arial"/>
          <w:b/>
          <w:sz w:val="24"/>
          <w:szCs w:val="24"/>
        </w:rPr>
        <w:t>MENTO</w:t>
      </w:r>
      <w:r w:rsidRPr="00520F0B">
        <w:rPr>
          <w:rFonts w:ascii="Arial" w:hAnsi="Arial" w:cs="Arial"/>
          <w:b/>
          <w:sz w:val="24"/>
          <w:szCs w:val="24"/>
        </w:rPr>
        <w:t xml:space="preserve"> DEBATE </w:t>
      </w:r>
      <w:r w:rsidR="005823AB">
        <w:rPr>
          <w:rFonts w:ascii="Arial" w:hAnsi="Arial" w:cs="Arial"/>
          <w:b/>
          <w:sz w:val="24"/>
          <w:szCs w:val="24"/>
        </w:rPr>
        <w:t xml:space="preserve">INTERESCOLAR DE </w:t>
      </w:r>
      <w:r w:rsidRPr="00520F0B">
        <w:rPr>
          <w:rFonts w:ascii="Arial" w:hAnsi="Arial" w:cs="Arial"/>
          <w:b/>
          <w:sz w:val="24"/>
          <w:szCs w:val="24"/>
        </w:rPr>
        <w:t>FILOS</w:t>
      </w:r>
      <w:r w:rsidR="005823AB">
        <w:rPr>
          <w:rFonts w:ascii="Arial" w:hAnsi="Arial" w:cs="Arial"/>
          <w:b/>
          <w:sz w:val="24"/>
          <w:szCs w:val="24"/>
        </w:rPr>
        <w:t>OFÍA</w:t>
      </w:r>
      <w:r w:rsidRPr="00520F0B">
        <w:rPr>
          <w:rFonts w:ascii="Arial" w:hAnsi="Arial" w:cs="Arial"/>
          <w:b/>
          <w:sz w:val="24"/>
          <w:szCs w:val="24"/>
        </w:rPr>
        <w:t xml:space="preserve"> USACH</w:t>
      </w:r>
    </w:p>
    <w:p w14:paraId="61FA0E46" w14:textId="77777777" w:rsidR="00520F0B" w:rsidRPr="00520F0B" w:rsidRDefault="00520F0B" w:rsidP="00520F0B">
      <w:pPr>
        <w:spacing w:line="240" w:lineRule="auto"/>
        <w:jc w:val="both"/>
        <w:rPr>
          <w:rFonts w:ascii="Arial" w:hAnsi="Arial" w:cs="Arial"/>
          <w:b/>
          <w:sz w:val="24"/>
          <w:szCs w:val="24"/>
        </w:rPr>
      </w:pPr>
    </w:p>
    <w:p w14:paraId="709FC6D7" w14:textId="0BDB48D0" w:rsidR="002E60EA" w:rsidRPr="00520F0B" w:rsidRDefault="00520F0B" w:rsidP="00520F0B">
      <w:pPr>
        <w:spacing w:after="0" w:line="240" w:lineRule="auto"/>
        <w:jc w:val="both"/>
        <w:rPr>
          <w:rFonts w:ascii="Arial" w:hAnsi="Arial" w:cs="Arial"/>
          <w:b/>
          <w:sz w:val="24"/>
          <w:szCs w:val="24"/>
        </w:rPr>
      </w:pPr>
      <w:r w:rsidRPr="00520F0B">
        <w:rPr>
          <w:rFonts w:ascii="Arial" w:hAnsi="Arial" w:cs="Arial"/>
          <w:b/>
          <w:sz w:val="24"/>
          <w:szCs w:val="24"/>
        </w:rPr>
        <w:t xml:space="preserve">1. </w:t>
      </w:r>
      <w:r w:rsidR="002E60EA" w:rsidRPr="00520F0B">
        <w:rPr>
          <w:rFonts w:ascii="Arial" w:hAnsi="Arial" w:cs="Arial"/>
          <w:b/>
          <w:sz w:val="24"/>
          <w:szCs w:val="24"/>
        </w:rPr>
        <w:t>Características</w:t>
      </w:r>
    </w:p>
    <w:p w14:paraId="3C9C25A2" w14:textId="77777777" w:rsidR="002E60EA" w:rsidRPr="00520F0B" w:rsidRDefault="002E60EA" w:rsidP="00520F0B">
      <w:pPr>
        <w:pStyle w:val="Prrafodelista"/>
        <w:spacing w:after="0" w:line="240" w:lineRule="auto"/>
        <w:jc w:val="both"/>
        <w:rPr>
          <w:rFonts w:ascii="Arial" w:hAnsi="Arial" w:cs="Arial"/>
          <w:b/>
          <w:sz w:val="24"/>
          <w:szCs w:val="24"/>
        </w:rPr>
      </w:pPr>
    </w:p>
    <w:p w14:paraId="4D5C97AF" w14:textId="77777777" w:rsidR="002E60EA" w:rsidRPr="00520F0B" w:rsidRDefault="002E60EA" w:rsidP="00520F0B">
      <w:pPr>
        <w:pStyle w:val="Prrafodelista"/>
        <w:numPr>
          <w:ilvl w:val="1"/>
          <w:numId w:val="1"/>
        </w:numPr>
        <w:spacing w:after="0" w:line="240" w:lineRule="auto"/>
        <w:jc w:val="both"/>
        <w:rPr>
          <w:rFonts w:ascii="Arial" w:hAnsi="Arial" w:cs="Arial"/>
          <w:b/>
          <w:sz w:val="24"/>
          <w:szCs w:val="24"/>
        </w:rPr>
      </w:pPr>
      <w:r w:rsidRPr="00520F0B">
        <w:rPr>
          <w:rFonts w:ascii="Arial" w:hAnsi="Arial" w:cs="Arial"/>
          <w:b/>
          <w:sz w:val="24"/>
          <w:szCs w:val="24"/>
        </w:rPr>
        <w:t>Características generales</w:t>
      </w:r>
    </w:p>
    <w:p w14:paraId="48181916" w14:textId="77777777" w:rsidR="00520F0B" w:rsidRPr="00520F0B" w:rsidRDefault="00520F0B" w:rsidP="00520F0B">
      <w:pPr>
        <w:pStyle w:val="Prrafodelista"/>
        <w:spacing w:after="0" w:line="240" w:lineRule="auto"/>
        <w:ind w:left="1080"/>
        <w:jc w:val="both"/>
        <w:rPr>
          <w:rFonts w:ascii="Arial" w:hAnsi="Arial" w:cs="Arial"/>
          <w:b/>
          <w:sz w:val="24"/>
          <w:szCs w:val="24"/>
        </w:rPr>
      </w:pPr>
    </w:p>
    <w:p w14:paraId="138A6C5B" w14:textId="3FF2C8E2" w:rsidR="002E60EA" w:rsidRPr="005823AB" w:rsidRDefault="002E60EA" w:rsidP="00520F0B">
      <w:pPr>
        <w:pStyle w:val="Prrafodelista"/>
        <w:numPr>
          <w:ilvl w:val="2"/>
          <w:numId w:val="1"/>
        </w:numPr>
        <w:spacing w:after="0" w:line="240" w:lineRule="auto"/>
        <w:jc w:val="both"/>
        <w:rPr>
          <w:rFonts w:ascii="Arial" w:hAnsi="Arial" w:cs="Arial"/>
          <w:sz w:val="24"/>
          <w:szCs w:val="24"/>
        </w:rPr>
      </w:pPr>
      <w:r w:rsidRPr="005823AB">
        <w:rPr>
          <w:rFonts w:ascii="Arial" w:hAnsi="Arial" w:cs="Arial"/>
          <w:sz w:val="24"/>
          <w:szCs w:val="24"/>
        </w:rPr>
        <w:t>Está permitido, al momento del debate, levantarse y exponer.</w:t>
      </w:r>
      <w:r w:rsidR="005823AB">
        <w:rPr>
          <w:rFonts w:ascii="Arial" w:hAnsi="Arial" w:cs="Arial"/>
          <w:sz w:val="24"/>
          <w:szCs w:val="24"/>
        </w:rPr>
        <w:t xml:space="preserve"> </w:t>
      </w:r>
      <w:r w:rsidRPr="005823AB">
        <w:rPr>
          <w:rFonts w:ascii="Arial" w:hAnsi="Arial" w:cs="Arial"/>
          <w:sz w:val="24"/>
          <w:szCs w:val="24"/>
        </w:rPr>
        <w:t xml:space="preserve">Independiente de estar sentado o de pie, se debe mantener una postura </w:t>
      </w:r>
      <w:r w:rsidR="00E10C1A">
        <w:rPr>
          <w:rFonts w:ascii="Arial" w:hAnsi="Arial" w:cs="Arial"/>
          <w:sz w:val="24"/>
          <w:szCs w:val="24"/>
        </w:rPr>
        <w:t>respetuosa del público, la audiencia y el jurado</w:t>
      </w:r>
      <w:r w:rsidRPr="005823AB">
        <w:rPr>
          <w:rFonts w:ascii="Arial" w:hAnsi="Arial" w:cs="Arial"/>
          <w:sz w:val="24"/>
          <w:szCs w:val="24"/>
        </w:rPr>
        <w:t xml:space="preserve">. </w:t>
      </w:r>
    </w:p>
    <w:p w14:paraId="406BA498"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7C962445" w14:textId="1FCBA02A"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 xml:space="preserve">Se </w:t>
      </w:r>
      <w:r w:rsidR="005823AB">
        <w:rPr>
          <w:rFonts w:ascii="Arial" w:hAnsi="Arial" w:cs="Arial"/>
          <w:sz w:val="24"/>
          <w:szCs w:val="24"/>
        </w:rPr>
        <w:t>solicita una</w:t>
      </w:r>
      <w:r w:rsidRPr="00520F0B">
        <w:rPr>
          <w:rFonts w:ascii="Arial" w:hAnsi="Arial" w:cs="Arial"/>
          <w:sz w:val="24"/>
          <w:szCs w:val="24"/>
        </w:rPr>
        <w:t xml:space="preserve"> buena modulación y proyección de la voz</w:t>
      </w:r>
      <w:r w:rsidR="005823AB">
        <w:rPr>
          <w:rFonts w:ascii="Arial" w:hAnsi="Arial" w:cs="Arial"/>
          <w:sz w:val="24"/>
          <w:szCs w:val="24"/>
        </w:rPr>
        <w:t xml:space="preserve"> por parte de cada integrante del equipo.</w:t>
      </w:r>
    </w:p>
    <w:p w14:paraId="26FA6F18" w14:textId="77777777" w:rsidR="002E60EA" w:rsidRPr="00520F0B" w:rsidRDefault="002E60EA" w:rsidP="00520F0B">
      <w:pPr>
        <w:pStyle w:val="Prrafodelista"/>
        <w:spacing w:after="0" w:line="240" w:lineRule="auto"/>
        <w:ind w:left="1800"/>
        <w:jc w:val="both"/>
        <w:rPr>
          <w:rFonts w:ascii="Arial" w:hAnsi="Arial" w:cs="Arial"/>
          <w:sz w:val="24"/>
          <w:szCs w:val="24"/>
        </w:rPr>
      </w:pPr>
    </w:p>
    <w:p w14:paraId="7084A14A" w14:textId="19FFA583" w:rsidR="002E60EA" w:rsidRPr="00520F0B" w:rsidRDefault="005823AB" w:rsidP="00520F0B">
      <w:pPr>
        <w:pStyle w:val="Prrafodelista"/>
        <w:numPr>
          <w:ilvl w:val="2"/>
          <w:numId w:val="1"/>
        </w:numPr>
        <w:spacing w:after="0" w:line="240" w:lineRule="auto"/>
        <w:jc w:val="both"/>
        <w:rPr>
          <w:rFonts w:ascii="Arial" w:hAnsi="Arial" w:cs="Arial"/>
          <w:sz w:val="24"/>
          <w:szCs w:val="24"/>
        </w:rPr>
      </w:pPr>
      <w:r>
        <w:rPr>
          <w:rFonts w:ascii="Arial" w:hAnsi="Arial" w:cs="Arial"/>
          <w:sz w:val="24"/>
          <w:szCs w:val="24"/>
        </w:rPr>
        <w:t>Cada integrante del</w:t>
      </w:r>
      <w:r w:rsidR="002E60EA" w:rsidRPr="00520F0B">
        <w:rPr>
          <w:rFonts w:ascii="Arial" w:hAnsi="Arial" w:cs="Arial"/>
          <w:sz w:val="24"/>
          <w:szCs w:val="24"/>
        </w:rPr>
        <w:t xml:space="preserve"> equipo debe mantener una coherencia argumentativa a lo largo de todo el debate.</w:t>
      </w:r>
    </w:p>
    <w:p w14:paraId="2B2C8F37"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1E0BC6A2" w14:textId="5DFAF13C" w:rsidR="002E60EA" w:rsidRPr="005823AB" w:rsidRDefault="002E60EA" w:rsidP="00520F0B">
      <w:pPr>
        <w:pStyle w:val="Prrafodelista"/>
        <w:numPr>
          <w:ilvl w:val="2"/>
          <w:numId w:val="1"/>
        </w:numPr>
        <w:spacing w:after="0" w:line="240" w:lineRule="auto"/>
        <w:jc w:val="both"/>
        <w:rPr>
          <w:rFonts w:ascii="Arial" w:hAnsi="Arial" w:cs="Arial"/>
          <w:sz w:val="24"/>
          <w:szCs w:val="24"/>
        </w:rPr>
      </w:pPr>
      <w:r w:rsidRPr="005823AB">
        <w:rPr>
          <w:rFonts w:ascii="Arial" w:hAnsi="Arial" w:cs="Arial"/>
          <w:sz w:val="24"/>
          <w:szCs w:val="24"/>
        </w:rPr>
        <w:t xml:space="preserve">Está </w:t>
      </w:r>
      <w:r w:rsidR="00E10C1A" w:rsidRPr="00E10C1A">
        <w:rPr>
          <w:rFonts w:ascii="Arial" w:hAnsi="Arial" w:cs="Arial"/>
          <w:sz w:val="24"/>
          <w:szCs w:val="24"/>
          <w:u w:val="single"/>
        </w:rPr>
        <w:t xml:space="preserve">estrictamente </w:t>
      </w:r>
      <w:r w:rsidRPr="00E10C1A">
        <w:rPr>
          <w:rFonts w:ascii="Arial" w:hAnsi="Arial" w:cs="Arial"/>
          <w:sz w:val="24"/>
          <w:szCs w:val="24"/>
          <w:u w:val="single"/>
        </w:rPr>
        <w:t xml:space="preserve">prohibido dialogar </w:t>
      </w:r>
      <w:r w:rsidRPr="005823AB">
        <w:rPr>
          <w:rFonts w:ascii="Arial" w:hAnsi="Arial" w:cs="Arial"/>
          <w:sz w:val="24"/>
          <w:szCs w:val="24"/>
        </w:rPr>
        <w:t xml:space="preserve">con </w:t>
      </w:r>
      <w:r w:rsidR="005823AB" w:rsidRPr="005823AB">
        <w:rPr>
          <w:rFonts w:ascii="Arial" w:hAnsi="Arial" w:cs="Arial"/>
          <w:sz w:val="24"/>
          <w:szCs w:val="24"/>
        </w:rPr>
        <w:t xml:space="preserve">el resto de los integrantes del equipo </w:t>
      </w:r>
      <w:r w:rsidRPr="005823AB">
        <w:rPr>
          <w:rFonts w:ascii="Arial" w:hAnsi="Arial" w:cs="Arial"/>
          <w:sz w:val="24"/>
          <w:szCs w:val="24"/>
        </w:rPr>
        <w:t>mientras se expone.</w:t>
      </w:r>
      <w:r w:rsidR="005823AB">
        <w:rPr>
          <w:rFonts w:ascii="Arial" w:hAnsi="Arial" w:cs="Arial"/>
          <w:sz w:val="24"/>
          <w:szCs w:val="24"/>
        </w:rPr>
        <w:t xml:space="preserve"> No obstante, e</w:t>
      </w:r>
      <w:r w:rsidRPr="005823AB">
        <w:rPr>
          <w:rFonts w:ascii="Arial" w:hAnsi="Arial" w:cs="Arial"/>
          <w:sz w:val="24"/>
          <w:szCs w:val="24"/>
        </w:rPr>
        <w:t>stá permitida la comunicación escrita entre los integrantes de la misma bancada.</w:t>
      </w:r>
    </w:p>
    <w:p w14:paraId="44D00014"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7A9FE730" w14:textId="77777777"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 xml:space="preserve">No está permitido el uso de internet. </w:t>
      </w:r>
    </w:p>
    <w:p w14:paraId="63751A2A"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1E79B5AC" w14:textId="7313EF6F"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S</w:t>
      </w:r>
      <w:r w:rsidR="00E10C1A">
        <w:rPr>
          <w:rFonts w:ascii="Arial" w:hAnsi="Arial" w:cs="Arial"/>
          <w:sz w:val="24"/>
          <w:szCs w:val="24"/>
        </w:rPr>
        <w:t>o</w:t>
      </w:r>
      <w:r w:rsidRPr="00520F0B">
        <w:rPr>
          <w:rFonts w:ascii="Arial" w:hAnsi="Arial" w:cs="Arial"/>
          <w:sz w:val="24"/>
          <w:szCs w:val="24"/>
        </w:rPr>
        <w:t>lo se permiten fuentes primarias físicas (libros y/o fotocopias</w:t>
      </w:r>
      <w:r w:rsidR="005823AB">
        <w:rPr>
          <w:rFonts w:ascii="Arial" w:hAnsi="Arial" w:cs="Arial"/>
          <w:sz w:val="24"/>
          <w:szCs w:val="24"/>
        </w:rPr>
        <w:t xml:space="preserve"> de libros</w:t>
      </w:r>
      <w:r w:rsidRPr="00520F0B">
        <w:rPr>
          <w:rFonts w:ascii="Arial" w:hAnsi="Arial" w:cs="Arial"/>
          <w:sz w:val="24"/>
          <w:szCs w:val="24"/>
        </w:rPr>
        <w:t>).</w:t>
      </w:r>
      <w:r w:rsidR="005823AB">
        <w:rPr>
          <w:rFonts w:ascii="Arial" w:hAnsi="Arial" w:cs="Arial"/>
          <w:sz w:val="24"/>
          <w:szCs w:val="24"/>
        </w:rPr>
        <w:t xml:space="preserve"> No se permiten textos escolares, divulgativos, o artículos académicos.</w:t>
      </w:r>
      <w:r w:rsidR="00E10C1A">
        <w:rPr>
          <w:rFonts w:ascii="Arial" w:hAnsi="Arial" w:cs="Arial"/>
          <w:sz w:val="24"/>
          <w:szCs w:val="24"/>
        </w:rPr>
        <w:t xml:space="preserve"> Si los textos tienen apunte escritos y/o comentarios no serán permitidos.</w:t>
      </w:r>
    </w:p>
    <w:p w14:paraId="3E3B36FD"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137117E4" w14:textId="77777777" w:rsidR="00E10C1A" w:rsidRDefault="002E60EA" w:rsidP="00E10C1A">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El número de participantes</w:t>
      </w:r>
      <w:r w:rsidR="00305B35">
        <w:rPr>
          <w:rFonts w:ascii="Arial" w:hAnsi="Arial" w:cs="Arial"/>
          <w:sz w:val="24"/>
          <w:szCs w:val="24"/>
        </w:rPr>
        <w:t>,</w:t>
      </w:r>
      <w:r w:rsidRPr="00520F0B">
        <w:rPr>
          <w:rFonts w:ascii="Arial" w:hAnsi="Arial" w:cs="Arial"/>
          <w:sz w:val="24"/>
          <w:szCs w:val="24"/>
        </w:rPr>
        <w:t xml:space="preserve"> tanto en la fase </w:t>
      </w:r>
      <w:r w:rsidR="00305B35">
        <w:rPr>
          <w:rFonts w:ascii="Arial" w:hAnsi="Arial" w:cs="Arial"/>
          <w:sz w:val="24"/>
          <w:szCs w:val="24"/>
        </w:rPr>
        <w:t>de presentación</w:t>
      </w:r>
      <w:r w:rsidRPr="00520F0B">
        <w:rPr>
          <w:rFonts w:ascii="Arial" w:hAnsi="Arial" w:cs="Arial"/>
          <w:sz w:val="24"/>
          <w:szCs w:val="24"/>
        </w:rPr>
        <w:t xml:space="preserve"> como en la fase </w:t>
      </w:r>
      <w:r w:rsidR="00305B35">
        <w:rPr>
          <w:rFonts w:ascii="Arial" w:hAnsi="Arial" w:cs="Arial"/>
          <w:sz w:val="24"/>
          <w:szCs w:val="24"/>
        </w:rPr>
        <w:t>de debate,</w:t>
      </w:r>
      <w:r w:rsidRPr="00520F0B">
        <w:rPr>
          <w:rFonts w:ascii="Arial" w:hAnsi="Arial" w:cs="Arial"/>
          <w:sz w:val="24"/>
          <w:szCs w:val="24"/>
        </w:rPr>
        <w:t xml:space="preserve"> está limitado a </w:t>
      </w:r>
      <w:r w:rsidR="005823AB">
        <w:rPr>
          <w:rFonts w:ascii="Arial" w:hAnsi="Arial" w:cs="Arial"/>
          <w:sz w:val="24"/>
          <w:szCs w:val="24"/>
        </w:rPr>
        <w:t>cuatro</w:t>
      </w:r>
      <w:r w:rsidRPr="00520F0B">
        <w:rPr>
          <w:rFonts w:ascii="Arial" w:hAnsi="Arial" w:cs="Arial"/>
          <w:sz w:val="24"/>
          <w:szCs w:val="24"/>
        </w:rPr>
        <w:t xml:space="preserve"> personas</w:t>
      </w:r>
      <w:r w:rsidR="005823AB">
        <w:rPr>
          <w:rFonts w:ascii="Arial" w:hAnsi="Arial" w:cs="Arial"/>
          <w:sz w:val="24"/>
          <w:szCs w:val="24"/>
        </w:rPr>
        <w:t>.</w:t>
      </w:r>
    </w:p>
    <w:p w14:paraId="74AE4EE1" w14:textId="77777777" w:rsidR="00E10C1A" w:rsidRPr="00E10C1A" w:rsidRDefault="00E10C1A" w:rsidP="00E10C1A">
      <w:pPr>
        <w:pStyle w:val="Prrafodelista"/>
        <w:rPr>
          <w:rFonts w:ascii="Arial" w:hAnsi="Arial" w:cs="Arial"/>
          <w:sz w:val="24"/>
          <w:szCs w:val="24"/>
        </w:rPr>
      </w:pPr>
    </w:p>
    <w:p w14:paraId="349C61DA" w14:textId="3590E402" w:rsidR="00E10C1A" w:rsidRPr="00E10C1A" w:rsidRDefault="002E60EA" w:rsidP="00E10C1A">
      <w:pPr>
        <w:pStyle w:val="Prrafodelista"/>
        <w:numPr>
          <w:ilvl w:val="2"/>
          <w:numId w:val="1"/>
        </w:numPr>
        <w:spacing w:after="0" w:line="240" w:lineRule="auto"/>
        <w:jc w:val="both"/>
        <w:rPr>
          <w:rFonts w:ascii="Arial" w:hAnsi="Arial" w:cs="Arial"/>
          <w:sz w:val="24"/>
          <w:szCs w:val="24"/>
        </w:rPr>
      </w:pPr>
      <w:r w:rsidRPr="00E10C1A">
        <w:rPr>
          <w:rFonts w:ascii="Arial" w:hAnsi="Arial" w:cs="Arial"/>
          <w:sz w:val="24"/>
          <w:szCs w:val="24"/>
        </w:rPr>
        <w:t>Cada participante tiene un rol específico</w:t>
      </w:r>
      <w:r w:rsidR="00E10C1A">
        <w:rPr>
          <w:rFonts w:ascii="Arial" w:hAnsi="Arial" w:cs="Arial"/>
          <w:sz w:val="24"/>
          <w:szCs w:val="24"/>
        </w:rPr>
        <w:t xml:space="preserve"> y único</w:t>
      </w:r>
      <w:r w:rsidR="00E10C1A" w:rsidRPr="00E10C1A">
        <w:rPr>
          <w:rFonts w:ascii="Arial" w:hAnsi="Arial" w:cs="Arial"/>
          <w:sz w:val="24"/>
          <w:szCs w:val="24"/>
        </w:rPr>
        <w:t>.</w:t>
      </w:r>
    </w:p>
    <w:p w14:paraId="0F867753" w14:textId="77777777" w:rsidR="00E10C1A" w:rsidRPr="00E10C1A" w:rsidRDefault="00E10C1A" w:rsidP="00E10C1A">
      <w:pPr>
        <w:pStyle w:val="Prrafodelista"/>
        <w:spacing w:after="0" w:line="240" w:lineRule="auto"/>
        <w:ind w:left="2520"/>
        <w:jc w:val="both"/>
        <w:rPr>
          <w:rFonts w:ascii="Arial" w:hAnsi="Arial" w:cs="Arial"/>
          <w:sz w:val="24"/>
          <w:szCs w:val="24"/>
        </w:rPr>
      </w:pPr>
    </w:p>
    <w:p w14:paraId="073E24EC" w14:textId="0636B127" w:rsidR="002E60EA" w:rsidRPr="00E10C1A" w:rsidRDefault="002E60EA" w:rsidP="00520F0B">
      <w:pPr>
        <w:pStyle w:val="Prrafodelista"/>
        <w:numPr>
          <w:ilvl w:val="2"/>
          <w:numId w:val="1"/>
        </w:numPr>
        <w:spacing w:after="0" w:line="240" w:lineRule="auto"/>
        <w:jc w:val="both"/>
        <w:rPr>
          <w:rFonts w:ascii="Arial" w:hAnsi="Arial" w:cs="Arial"/>
          <w:sz w:val="24"/>
          <w:szCs w:val="24"/>
        </w:rPr>
      </w:pPr>
      <w:r w:rsidRPr="00E10C1A">
        <w:rPr>
          <w:rFonts w:ascii="Arial" w:hAnsi="Arial" w:cs="Arial"/>
          <w:sz w:val="24"/>
          <w:szCs w:val="24"/>
        </w:rPr>
        <w:t xml:space="preserve">En caso de que un </w:t>
      </w:r>
      <w:r w:rsidR="00E10C1A" w:rsidRPr="00E10C1A">
        <w:rPr>
          <w:rFonts w:ascii="Arial" w:hAnsi="Arial" w:cs="Arial"/>
          <w:sz w:val="24"/>
          <w:szCs w:val="24"/>
        </w:rPr>
        <w:t>establecimiento desee traer invitado/as,</w:t>
      </w:r>
      <w:r w:rsidRPr="00E10C1A">
        <w:rPr>
          <w:rFonts w:ascii="Arial" w:hAnsi="Arial" w:cs="Arial"/>
          <w:sz w:val="24"/>
          <w:szCs w:val="24"/>
        </w:rPr>
        <w:t xml:space="preserve"> </w:t>
      </w:r>
      <w:r w:rsidR="00E10C1A" w:rsidRPr="00E10C1A">
        <w:rPr>
          <w:rFonts w:ascii="Arial" w:hAnsi="Arial" w:cs="Arial"/>
          <w:sz w:val="24"/>
          <w:szCs w:val="24"/>
        </w:rPr>
        <w:t>esto es posible tras previa consulta y confirmación por parte de la organización</w:t>
      </w:r>
      <w:r w:rsidRPr="00E10C1A">
        <w:rPr>
          <w:rFonts w:ascii="Arial" w:hAnsi="Arial" w:cs="Arial"/>
          <w:sz w:val="24"/>
          <w:szCs w:val="24"/>
        </w:rPr>
        <w:t>.</w:t>
      </w:r>
    </w:p>
    <w:p w14:paraId="761B2B5A" w14:textId="77777777" w:rsidR="002E60EA" w:rsidRPr="00E10C1A" w:rsidRDefault="002E60EA" w:rsidP="00520F0B">
      <w:pPr>
        <w:pStyle w:val="Prrafodelista"/>
        <w:spacing w:after="0" w:line="240" w:lineRule="auto"/>
        <w:ind w:left="2520"/>
        <w:jc w:val="both"/>
        <w:rPr>
          <w:rFonts w:ascii="Arial" w:hAnsi="Arial" w:cs="Arial"/>
          <w:sz w:val="24"/>
          <w:szCs w:val="24"/>
        </w:rPr>
      </w:pPr>
    </w:p>
    <w:p w14:paraId="0B5B0FB0" w14:textId="3CBB1253" w:rsidR="002E60EA" w:rsidRPr="00E10C1A" w:rsidRDefault="00E10C1A" w:rsidP="00E10C1A">
      <w:pPr>
        <w:pStyle w:val="Prrafodelista"/>
        <w:numPr>
          <w:ilvl w:val="2"/>
          <w:numId w:val="1"/>
        </w:numPr>
        <w:spacing w:after="0" w:line="240" w:lineRule="auto"/>
        <w:jc w:val="both"/>
        <w:rPr>
          <w:rFonts w:ascii="Arial" w:hAnsi="Arial" w:cs="Arial"/>
          <w:sz w:val="24"/>
          <w:szCs w:val="24"/>
        </w:rPr>
      </w:pPr>
      <w:proofErr w:type="gramStart"/>
      <w:r>
        <w:rPr>
          <w:rFonts w:ascii="Arial" w:hAnsi="Arial" w:cs="Arial"/>
          <w:sz w:val="24"/>
          <w:szCs w:val="24"/>
        </w:rPr>
        <w:t>El conjunto de</w:t>
      </w:r>
      <w:r w:rsidR="005823AB" w:rsidRPr="00E10C1A">
        <w:rPr>
          <w:rFonts w:ascii="Arial" w:hAnsi="Arial" w:cs="Arial"/>
          <w:sz w:val="24"/>
          <w:szCs w:val="24"/>
        </w:rPr>
        <w:t xml:space="preserve"> preguntas</w:t>
      </w:r>
      <w:r w:rsidR="005823AB">
        <w:rPr>
          <w:rFonts w:ascii="Arial" w:hAnsi="Arial" w:cs="Arial"/>
          <w:sz w:val="24"/>
          <w:szCs w:val="24"/>
        </w:rPr>
        <w:t xml:space="preserve"> </w:t>
      </w:r>
      <w:r>
        <w:rPr>
          <w:rFonts w:ascii="Arial" w:hAnsi="Arial" w:cs="Arial"/>
          <w:sz w:val="24"/>
          <w:szCs w:val="24"/>
        </w:rPr>
        <w:t>a</w:t>
      </w:r>
      <w:r w:rsidR="005823AB" w:rsidRPr="00E10C1A">
        <w:rPr>
          <w:rFonts w:ascii="Arial" w:hAnsi="Arial" w:cs="Arial"/>
          <w:sz w:val="24"/>
          <w:szCs w:val="24"/>
        </w:rPr>
        <w:t xml:space="preserve"> debatir serán</w:t>
      </w:r>
      <w:proofErr w:type="gramEnd"/>
      <w:r w:rsidR="005823AB" w:rsidRPr="00E10C1A">
        <w:rPr>
          <w:rFonts w:ascii="Arial" w:hAnsi="Arial" w:cs="Arial"/>
          <w:sz w:val="24"/>
          <w:szCs w:val="24"/>
        </w:rPr>
        <w:t xml:space="preserve"> conocidas con antelación por todos los equipos participantes. Sin embargo, tanto la pregunta particular como la postura a defender (a favor o en contra) por parte del equipo serán sorteadas el mismo día del debate</w:t>
      </w:r>
      <w:r w:rsidR="002E60EA" w:rsidRPr="00E10C1A">
        <w:rPr>
          <w:rFonts w:ascii="Arial" w:hAnsi="Arial" w:cs="Arial"/>
          <w:sz w:val="24"/>
          <w:szCs w:val="24"/>
        </w:rPr>
        <w:t xml:space="preserve">. </w:t>
      </w:r>
      <w:bookmarkStart w:id="0" w:name="_GoBack"/>
      <w:bookmarkEnd w:id="0"/>
    </w:p>
    <w:p w14:paraId="126B781E" w14:textId="77777777" w:rsidR="004302B2" w:rsidRDefault="004302B2">
      <w:pPr>
        <w:spacing w:after="0" w:line="240" w:lineRule="auto"/>
        <w:rPr>
          <w:rFonts w:ascii="Arial" w:hAnsi="Arial" w:cs="Arial"/>
          <w:sz w:val="24"/>
          <w:szCs w:val="24"/>
        </w:rPr>
      </w:pPr>
      <w:r>
        <w:rPr>
          <w:rFonts w:ascii="Arial" w:hAnsi="Arial" w:cs="Arial"/>
          <w:sz w:val="24"/>
          <w:szCs w:val="24"/>
        </w:rPr>
        <w:br w:type="page"/>
      </w:r>
    </w:p>
    <w:p w14:paraId="0C691730" w14:textId="3EF32F54" w:rsidR="002E60EA" w:rsidRPr="004302B2" w:rsidRDefault="002E60EA" w:rsidP="004302B2">
      <w:pPr>
        <w:spacing w:after="0" w:line="240" w:lineRule="auto"/>
        <w:jc w:val="both"/>
        <w:rPr>
          <w:rFonts w:ascii="Arial" w:hAnsi="Arial" w:cs="Arial"/>
          <w:sz w:val="24"/>
          <w:szCs w:val="24"/>
        </w:rPr>
      </w:pPr>
      <w:r w:rsidRPr="004302B2">
        <w:rPr>
          <w:rFonts w:ascii="Arial" w:hAnsi="Arial" w:cs="Arial"/>
          <w:sz w:val="24"/>
          <w:szCs w:val="24"/>
        </w:rPr>
        <w:lastRenderedPageBreak/>
        <w:t xml:space="preserve"> </w:t>
      </w:r>
    </w:p>
    <w:p w14:paraId="36A7D636" w14:textId="77777777" w:rsidR="00520F0B" w:rsidRPr="00520F0B" w:rsidRDefault="00520F0B" w:rsidP="00520F0B">
      <w:pPr>
        <w:spacing w:after="0" w:line="240" w:lineRule="auto"/>
        <w:jc w:val="both"/>
        <w:rPr>
          <w:rFonts w:ascii="Arial" w:hAnsi="Arial" w:cs="Arial"/>
          <w:sz w:val="24"/>
          <w:szCs w:val="24"/>
        </w:rPr>
      </w:pPr>
    </w:p>
    <w:p w14:paraId="36AB4888" w14:textId="77777777" w:rsidR="002E60EA" w:rsidRPr="00520F0B" w:rsidRDefault="002E60EA" w:rsidP="00520F0B">
      <w:pPr>
        <w:pStyle w:val="Prrafodelista"/>
        <w:numPr>
          <w:ilvl w:val="1"/>
          <w:numId w:val="1"/>
        </w:numPr>
        <w:spacing w:after="0" w:line="240" w:lineRule="auto"/>
        <w:jc w:val="both"/>
        <w:rPr>
          <w:rFonts w:ascii="Arial" w:hAnsi="Arial" w:cs="Arial"/>
          <w:b/>
          <w:sz w:val="24"/>
          <w:szCs w:val="24"/>
        </w:rPr>
      </w:pPr>
      <w:r w:rsidRPr="00520F0B">
        <w:rPr>
          <w:rFonts w:ascii="Arial" w:hAnsi="Arial" w:cs="Arial"/>
          <w:b/>
          <w:sz w:val="24"/>
          <w:szCs w:val="24"/>
        </w:rPr>
        <w:t>Características individuales del debate</w:t>
      </w:r>
    </w:p>
    <w:p w14:paraId="640A56CE" w14:textId="77777777" w:rsidR="002E60EA" w:rsidRPr="00520F0B" w:rsidRDefault="002E60EA" w:rsidP="00520F0B">
      <w:pPr>
        <w:pStyle w:val="Prrafodelista"/>
        <w:spacing w:after="0" w:line="240" w:lineRule="auto"/>
        <w:ind w:left="1800"/>
        <w:jc w:val="both"/>
        <w:rPr>
          <w:rFonts w:ascii="Arial" w:hAnsi="Arial" w:cs="Arial"/>
          <w:b/>
          <w:sz w:val="24"/>
          <w:szCs w:val="24"/>
        </w:rPr>
      </w:pPr>
    </w:p>
    <w:p w14:paraId="7BB10F06" w14:textId="77777777"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Los roles de cada orador son los siguientes:</w:t>
      </w:r>
    </w:p>
    <w:p w14:paraId="529A527D" w14:textId="67EA3905" w:rsidR="002E60EA" w:rsidRPr="00520F0B" w:rsidRDefault="002E60EA" w:rsidP="00520F0B">
      <w:pPr>
        <w:pStyle w:val="Prrafodelista"/>
        <w:numPr>
          <w:ilvl w:val="3"/>
          <w:numId w:val="1"/>
        </w:numPr>
        <w:spacing w:after="0" w:line="240" w:lineRule="auto"/>
        <w:ind w:left="3119"/>
        <w:jc w:val="both"/>
        <w:rPr>
          <w:rFonts w:ascii="Arial" w:hAnsi="Arial" w:cs="Arial"/>
          <w:sz w:val="24"/>
          <w:szCs w:val="24"/>
        </w:rPr>
      </w:pPr>
      <w:r w:rsidRPr="00520F0B">
        <w:rPr>
          <w:rFonts w:ascii="Arial" w:hAnsi="Arial" w:cs="Arial"/>
          <w:sz w:val="24"/>
          <w:szCs w:val="24"/>
        </w:rPr>
        <w:t>Introductor</w:t>
      </w:r>
      <w:r w:rsidR="004302B2">
        <w:rPr>
          <w:rFonts w:ascii="Arial" w:hAnsi="Arial" w:cs="Arial"/>
          <w:sz w:val="24"/>
          <w:szCs w:val="24"/>
        </w:rPr>
        <w:t>/a</w:t>
      </w:r>
      <w:r w:rsidRPr="00520F0B">
        <w:rPr>
          <w:rFonts w:ascii="Arial" w:hAnsi="Arial" w:cs="Arial"/>
          <w:sz w:val="24"/>
          <w:szCs w:val="24"/>
        </w:rPr>
        <w:t xml:space="preserve"> (primer</w:t>
      </w:r>
      <w:r w:rsidR="004302B2">
        <w:rPr>
          <w:rFonts w:ascii="Arial" w:hAnsi="Arial" w:cs="Arial"/>
          <w:sz w:val="24"/>
          <w:szCs w:val="24"/>
        </w:rPr>
        <w:t>/a</w:t>
      </w:r>
      <w:r w:rsidRPr="00520F0B">
        <w:rPr>
          <w:rFonts w:ascii="Arial" w:hAnsi="Arial" w:cs="Arial"/>
          <w:sz w:val="24"/>
          <w:szCs w:val="24"/>
        </w:rPr>
        <w:t xml:space="preserve"> orador</w:t>
      </w:r>
      <w:r w:rsidR="004302B2">
        <w:rPr>
          <w:rFonts w:ascii="Arial" w:hAnsi="Arial" w:cs="Arial"/>
          <w:sz w:val="24"/>
          <w:szCs w:val="24"/>
        </w:rPr>
        <w:t>/a</w:t>
      </w:r>
      <w:r w:rsidRPr="00520F0B">
        <w:rPr>
          <w:rFonts w:ascii="Arial" w:hAnsi="Arial" w:cs="Arial"/>
          <w:sz w:val="24"/>
          <w:szCs w:val="24"/>
        </w:rPr>
        <w:t>)</w:t>
      </w:r>
    </w:p>
    <w:p w14:paraId="055B6240" w14:textId="4D6D05AE" w:rsidR="002E60EA" w:rsidRPr="00520F0B" w:rsidRDefault="002E60EA" w:rsidP="00520F0B">
      <w:pPr>
        <w:pStyle w:val="Prrafodelista"/>
        <w:numPr>
          <w:ilvl w:val="3"/>
          <w:numId w:val="1"/>
        </w:numPr>
        <w:spacing w:after="0" w:line="240" w:lineRule="auto"/>
        <w:ind w:left="3119"/>
        <w:jc w:val="both"/>
        <w:rPr>
          <w:rFonts w:ascii="Arial" w:hAnsi="Arial" w:cs="Arial"/>
          <w:sz w:val="24"/>
          <w:szCs w:val="24"/>
        </w:rPr>
      </w:pPr>
      <w:r w:rsidRPr="00520F0B">
        <w:rPr>
          <w:rFonts w:ascii="Arial" w:hAnsi="Arial" w:cs="Arial"/>
          <w:sz w:val="24"/>
          <w:szCs w:val="24"/>
        </w:rPr>
        <w:t>Argumentador</w:t>
      </w:r>
      <w:r w:rsidR="004302B2">
        <w:rPr>
          <w:rFonts w:ascii="Arial" w:hAnsi="Arial" w:cs="Arial"/>
          <w:sz w:val="24"/>
          <w:szCs w:val="24"/>
        </w:rPr>
        <w:t>/a</w:t>
      </w:r>
      <w:r w:rsidRPr="00520F0B">
        <w:rPr>
          <w:rFonts w:ascii="Arial" w:hAnsi="Arial" w:cs="Arial"/>
          <w:sz w:val="24"/>
          <w:szCs w:val="24"/>
        </w:rPr>
        <w:t xml:space="preserve"> (segundo</w:t>
      </w:r>
      <w:r w:rsidR="004302B2">
        <w:rPr>
          <w:rFonts w:ascii="Arial" w:hAnsi="Arial" w:cs="Arial"/>
          <w:sz w:val="24"/>
          <w:szCs w:val="24"/>
        </w:rPr>
        <w:t>/a</w:t>
      </w:r>
      <w:r w:rsidRPr="00520F0B">
        <w:rPr>
          <w:rFonts w:ascii="Arial" w:hAnsi="Arial" w:cs="Arial"/>
          <w:sz w:val="24"/>
          <w:szCs w:val="24"/>
        </w:rPr>
        <w:t xml:space="preserve"> orador</w:t>
      </w:r>
      <w:r w:rsidR="004302B2">
        <w:rPr>
          <w:rFonts w:ascii="Arial" w:hAnsi="Arial" w:cs="Arial"/>
          <w:sz w:val="24"/>
          <w:szCs w:val="24"/>
        </w:rPr>
        <w:t>/a</w:t>
      </w:r>
      <w:r w:rsidRPr="00520F0B">
        <w:rPr>
          <w:rFonts w:ascii="Arial" w:hAnsi="Arial" w:cs="Arial"/>
          <w:sz w:val="24"/>
          <w:szCs w:val="24"/>
        </w:rPr>
        <w:t>)</w:t>
      </w:r>
    </w:p>
    <w:p w14:paraId="1DD4E6C0" w14:textId="5A83127C" w:rsidR="002E60EA" w:rsidRPr="00520F0B" w:rsidRDefault="002E60EA" w:rsidP="00520F0B">
      <w:pPr>
        <w:pStyle w:val="Prrafodelista"/>
        <w:numPr>
          <w:ilvl w:val="3"/>
          <w:numId w:val="1"/>
        </w:numPr>
        <w:spacing w:after="0" w:line="240" w:lineRule="auto"/>
        <w:ind w:left="3119"/>
        <w:jc w:val="both"/>
        <w:rPr>
          <w:rFonts w:ascii="Arial" w:hAnsi="Arial" w:cs="Arial"/>
          <w:sz w:val="24"/>
          <w:szCs w:val="24"/>
        </w:rPr>
      </w:pPr>
      <w:r w:rsidRPr="00520F0B">
        <w:rPr>
          <w:rFonts w:ascii="Arial" w:hAnsi="Arial" w:cs="Arial"/>
          <w:sz w:val="24"/>
          <w:szCs w:val="24"/>
        </w:rPr>
        <w:t>Contra-argumentador</w:t>
      </w:r>
      <w:r w:rsidR="004302B2">
        <w:rPr>
          <w:rFonts w:ascii="Arial" w:hAnsi="Arial" w:cs="Arial"/>
          <w:sz w:val="24"/>
          <w:szCs w:val="24"/>
        </w:rPr>
        <w:t>/a</w:t>
      </w:r>
      <w:r w:rsidRPr="00520F0B">
        <w:rPr>
          <w:rFonts w:ascii="Arial" w:hAnsi="Arial" w:cs="Arial"/>
          <w:sz w:val="24"/>
          <w:szCs w:val="24"/>
        </w:rPr>
        <w:t xml:space="preserve"> (tercer</w:t>
      </w:r>
      <w:r w:rsidR="004302B2">
        <w:rPr>
          <w:rFonts w:ascii="Arial" w:hAnsi="Arial" w:cs="Arial"/>
          <w:sz w:val="24"/>
          <w:szCs w:val="24"/>
        </w:rPr>
        <w:t>/a</w:t>
      </w:r>
      <w:r w:rsidRPr="00520F0B">
        <w:rPr>
          <w:rFonts w:ascii="Arial" w:hAnsi="Arial" w:cs="Arial"/>
          <w:sz w:val="24"/>
          <w:szCs w:val="24"/>
        </w:rPr>
        <w:t xml:space="preserve"> orador</w:t>
      </w:r>
      <w:r w:rsidR="004302B2">
        <w:rPr>
          <w:rFonts w:ascii="Arial" w:hAnsi="Arial" w:cs="Arial"/>
          <w:sz w:val="24"/>
          <w:szCs w:val="24"/>
        </w:rPr>
        <w:t>/a</w:t>
      </w:r>
      <w:r w:rsidRPr="00520F0B">
        <w:rPr>
          <w:rFonts w:ascii="Arial" w:hAnsi="Arial" w:cs="Arial"/>
          <w:sz w:val="24"/>
          <w:szCs w:val="24"/>
        </w:rPr>
        <w:t>)</w:t>
      </w:r>
    </w:p>
    <w:p w14:paraId="0BA521C1" w14:textId="6719A841" w:rsidR="002E60EA" w:rsidRPr="00520F0B" w:rsidRDefault="002E60EA" w:rsidP="00520F0B">
      <w:pPr>
        <w:pStyle w:val="Prrafodelista"/>
        <w:numPr>
          <w:ilvl w:val="3"/>
          <w:numId w:val="1"/>
        </w:numPr>
        <w:spacing w:after="0" w:line="240" w:lineRule="auto"/>
        <w:ind w:left="3119"/>
        <w:jc w:val="both"/>
        <w:rPr>
          <w:rFonts w:ascii="Arial" w:hAnsi="Arial" w:cs="Arial"/>
          <w:sz w:val="24"/>
          <w:szCs w:val="24"/>
        </w:rPr>
      </w:pPr>
      <w:r w:rsidRPr="00520F0B">
        <w:rPr>
          <w:rFonts w:ascii="Arial" w:hAnsi="Arial" w:cs="Arial"/>
          <w:sz w:val="24"/>
          <w:szCs w:val="24"/>
        </w:rPr>
        <w:t>Concluyente (</w:t>
      </w:r>
      <w:r w:rsidR="00305B35">
        <w:rPr>
          <w:rFonts w:ascii="Arial" w:hAnsi="Arial" w:cs="Arial"/>
          <w:sz w:val="24"/>
          <w:szCs w:val="24"/>
        </w:rPr>
        <w:t>cuarto</w:t>
      </w:r>
      <w:r w:rsidR="004302B2">
        <w:rPr>
          <w:rFonts w:ascii="Arial" w:hAnsi="Arial" w:cs="Arial"/>
          <w:sz w:val="24"/>
          <w:szCs w:val="24"/>
        </w:rPr>
        <w:t>/a</w:t>
      </w:r>
      <w:r w:rsidRPr="00520F0B">
        <w:rPr>
          <w:rFonts w:ascii="Arial" w:hAnsi="Arial" w:cs="Arial"/>
          <w:sz w:val="24"/>
          <w:szCs w:val="24"/>
        </w:rPr>
        <w:t xml:space="preserve"> orador</w:t>
      </w:r>
      <w:r w:rsidR="004302B2">
        <w:rPr>
          <w:rFonts w:ascii="Arial" w:hAnsi="Arial" w:cs="Arial"/>
          <w:sz w:val="24"/>
          <w:szCs w:val="24"/>
        </w:rPr>
        <w:t>/a</w:t>
      </w:r>
      <w:r w:rsidRPr="00520F0B">
        <w:rPr>
          <w:rFonts w:ascii="Arial" w:hAnsi="Arial" w:cs="Arial"/>
          <w:sz w:val="24"/>
          <w:szCs w:val="24"/>
        </w:rPr>
        <w:t>)</w:t>
      </w:r>
    </w:p>
    <w:p w14:paraId="590C9FF6" w14:textId="77777777" w:rsidR="002E60EA" w:rsidRPr="00520F0B" w:rsidRDefault="002E60EA" w:rsidP="00520F0B">
      <w:pPr>
        <w:pStyle w:val="Prrafodelista"/>
        <w:spacing w:after="0" w:line="240" w:lineRule="auto"/>
        <w:ind w:left="2880"/>
        <w:jc w:val="both"/>
        <w:rPr>
          <w:rFonts w:ascii="Arial" w:hAnsi="Arial" w:cs="Arial"/>
          <w:sz w:val="24"/>
          <w:szCs w:val="24"/>
        </w:rPr>
      </w:pPr>
    </w:p>
    <w:p w14:paraId="546178B5" w14:textId="4BC832E9"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 xml:space="preserve">Los tiempos </w:t>
      </w:r>
      <w:r w:rsidR="004302B2">
        <w:rPr>
          <w:rFonts w:ascii="Arial" w:hAnsi="Arial" w:cs="Arial"/>
          <w:sz w:val="24"/>
          <w:szCs w:val="24"/>
        </w:rPr>
        <w:t>asignados para cada momento del debate</w:t>
      </w:r>
      <w:r w:rsidRPr="00520F0B">
        <w:rPr>
          <w:rFonts w:ascii="Arial" w:hAnsi="Arial" w:cs="Arial"/>
          <w:sz w:val="24"/>
          <w:szCs w:val="24"/>
        </w:rPr>
        <w:t xml:space="preserve"> están explicitados en el documento sobre estructura del debate. </w:t>
      </w:r>
      <w:r w:rsidRPr="00520F0B">
        <w:rPr>
          <w:rFonts w:ascii="Arial" w:hAnsi="Arial" w:cs="Arial"/>
          <w:b/>
          <w:sz w:val="24"/>
          <w:szCs w:val="24"/>
        </w:rPr>
        <w:t>Importante</w:t>
      </w:r>
      <w:r w:rsidRPr="00520F0B">
        <w:rPr>
          <w:rFonts w:ascii="Arial" w:hAnsi="Arial" w:cs="Arial"/>
          <w:sz w:val="24"/>
          <w:szCs w:val="24"/>
        </w:rPr>
        <w:t xml:space="preserve">: </w:t>
      </w:r>
      <w:r w:rsidR="00D817E9">
        <w:rPr>
          <w:rFonts w:ascii="Arial" w:hAnsi="Arial" w:cs="Arial"/>
          <w:sz w:val="24"/>
          <w:szCs w:val="24"/>
        </w:rPr>
        <w:t>q</w:t>
      </w:r>
      <w:r w:rsidRPr="00520F0B">
        <w:rPr>
          <w:rFonts w:ascii="Arial" w:hAnsi="Arial" w:cs="Arial"/>
          <w:sz w:val="24"/>
          <w:szCs w:val="24"/>
        </w:rPr>
        <w:t>uien exceda los tiempos delimitados, perjudicará la puntuación general de su equipo.</w:t>
      </w:r>
    </w:p>
    <w:p w14:paraId="3A609783" w14:textId="7483303C"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Cada participante presenta sólo una vez como orador</w:t>
      </w:r>
      <w:r w:rsidR="004302B2">
        <w:rPr>
          <w:rFonts w:ascii="Arial" w:hAnsi="Arial" w:cs="Arial"/>
          <w:sz w:val="24"/>
          <w:szCs w:val="24"/>
        </w:rPr>
        <w:t>/a</w:t>
      </w:r>
      <w:r w:rsidR="00052C9B">
        <w:rPr>
          <w:rFonts w:ascii="Arial" w:hAnsi="Arial" w:cs="Arial"/>
          <w:sz w:val="24"/>
          <w:szCs w:val="24"/>
        </w:rPr>
        <w:t>.</w:t>
      </w:r>
      <w:r w:rsidRPr="00520F0B">
        <w:rPr>
          <w:rFonts w:ascii="Arial" w:hAnsi="Arial" w:cs="Arial"/>
          <w:sz w:val="24"/>
          <w:szCs w:val="24"/>
        </w:rPr>
        <w:t xml:space="preserve"> </w:t>
      </w:r>
    </w:p>
    <w:p w14:paraId="26A15BAD" w14:textId="77777777" w:rsidR="002E60EA" w:rsidRPr="00520F0B" w:rsidRDefault="002E60EA" w:rsidP="00520F0B">
      <w:pPr>
        <w:pStyle w:val="Prrafodelista"/>
        <w:numPr>
          <w:ilvl w:val="2"/>
          <w:numId w:val="1"/>
        </w:numPr>
        <w:spacing w:after="0" w:line="240" w:lineRule="auto"/>
        <w:jc w:val="both"/>
        <w:rPr>
          <w:rFonts w:ascii="Arial" w:hAnsi="Arial" w:cs="Arial"/>
          <w:sz w:val="24"/>
          <w:szCs w:val="24"/>
        </w:rPr>
      </w:pPr>
      <w:r w:rsidRPr="00520F0B">
        <w:rPr>
          <w:rFonts w:ascii="Arial" w:hAnsi="Arial" w:cs="Arial"/>
          <w:sz w:val="24"/>
          <w:szCs w:val="24"/>
        </w:rPr>
        <w:t>La evaluación será por participante y por equipo.</w:t>
      </w:r>
    </w:p>
    <w:p w14:paraId="1746C295" w14:textId="77777777" w:rsidR="002E60EA" w:rsidRPr="00520F0B" w:rsidRDefault="002E60EA" w:rsidP="00520F0B">
      <w:pPr>
        <w:pStyle w:val="Prrafodelista"/>
        <w:spacing w:after="0" w:line="240" w:lineRule="auto"/>
        <w:ind w:left="1800"/>
        <w:jc w:val="both"/>
        <w:rPr>
          <w:rFonts w:ascii="Arial" w:hAnsi="Arial" w:cs="Arial"/>
          <w:sz w:val="24"/>
          <w:szCs w:val="24"/>
        </w:rPr>
      </w:pPr>
    </w:p>
    <w:p w14:paraId="10A39397" w14:textId="77777777" w:rsidR="002E60EA" w:rsidRPr="00520F0B" w:rsidRDefault="002E60EA" w:rsidP="00520F0B">
      <w:pPr>
        <w:pStyle w:val="Prrafodelista"/>
        <w:spacing w:after="0" w:line="240" w:lineRule="auto"/>
        <w:ind w:left="1800"/>
        <w:jc w:val="both"/>
        <w:rPr>
          <w:rFonts w:ascii="Arial" w:hAnsi="Arial" w:cs="Arial"/>
          <w:sz w:val="24"/>
          <w:szCs w:val="24"/>
        </w:rPr>
      </w:pPr>
    </w:p>
    <w:p w14:paraId="6E61C9F1" w14:textId="37A9F905" w:rsidR="002E60EA" w:rsidRPr="00520F0B" w:rsidRDefault="00520F0B" w:rsidP="00520F0B">
      <w:pPr>
        <w:spacing w:after="0" w:line="240" w:lineRule="auto"/>
        <w:jc w:val="both"/>
        <w:rPr>
          <w:rFonts w:ascii="Arial" w:hAnsi="Arial" w:cs="Arial"/>
          <w:b/>
          <w:sz w:val="24"/>
          <w:szCs w:val="24"/>
        </w:rPr>
      </w:pPr>
      <w:r w:rsidRPr="00520F0B">
        <w:rPr>
          <w:rFonts w:ascii="Arial" w:hAnsi="Arial" w:cs="Arial"/>
          <w:b/>
          <w:sz w:val="24"/>
          <w:szCs w:val="24"/>
        </w:rPr>
        <w:t xml:space="preserve">2. </w:t>
      </w:r>
      <w:r w:rsidR="002E60EA" w:rsidRPr="00520F0B">
        <w:rPr>
          <w:rFonts w:ascii="Arial" w:hAnsi="Arial" w:cs="Arial"/>
          <w:b/>
          <w:sz w:val="24"/>
          <w:szCs w:val="24"/>
        </w:rPr>
        <w:t>Funciones individuales dentro del debate</w:t>
      </w:r>
    </w:p>
    <w:p w14:paraId="388D0455" w14:textId="77777777" w:rsidR="002E60EA" w:rsidRPr="00520F0B" w:rsidRDefault="002E60EA" w:rsidP="00520F0B">
      <w:pPr>
        <w:pStyle w:val="Prrafodelista"/>
        <w:spacing w:after="0" w:line="240" w:lineRule="auto"/>
        <w:ind w:left="1440"/>
        <w:jc w:val="both"/>
        <w:rPr>
          <w:rFonts w:ascii="Arial" w:hAnsi="Arial" w:cs="Arial"/>
          <w:b/>
          <w:sz w:val="24"/>
          <w:szCs w:val="24"/>
        </w:rPr>
      </w:pPr>
    </w:p>
    <w:p w14:paraId="14EC0C5F" w14:textId="4AA4CCA7" w:rsidR="002E60EA" w:rsidRPr="00520F0B" w:rsidRDefault="002E60EA" w:rsidP="00954F77">
      <w:pPr>
        <w:pStyle w:val="Prrafodelista"/>
        <w:numPr>
          <w:ilvl w:val="2"/>
          <w:numId w:val="4"/>
        </w:numPr>
        <w:spacing w:after="0" w:line="240" w:lineRule="auto"/>
        <w:jc w:val="both"/>
        <w:rPr>
          <w:rFonts w:ascii="Arial" w:hAnsi="Arial" w:cs="Arial"/>
          <w:sz w:val="24"/>
          <w:szCs w:val="24"/>
        </w:rPr>
      </w:pPr>
      <w:r w:rsidRPr="00520F0B">
        <w:rPr>
          <w:rFonts w:ascii="Arial" w:hAnsi="Arial" w:cs="Arial"/>
          <w:b/>
          <w:sz w:val="24"/>
          <w:szCs w:val="24"/>
        </w:rPr>
        <w:t>Introductor</w:t>
      </w:r>
      <w:r w:rsidR="004302B2">
        <w:rPr>
          <w:rFonts w:ascii="Arial" w:hAnsi="Arial" w:cs="Arial"/>
          <w:b/>
          <w:sz w:val="24"/>
          <w:szCs w:val="24"/>
        </w:rPr>
        <w:t>/a</w:t>
      </w:r>
      <w:r w:rsidRPr="00520F0B">
        <w:rPr>
          <w:rFonts w:ascii="Arial" w:hAnsi="Arial" w:cs="Arial"/>
          <w:sz w:val="24"/>
          <w:szCs w:val="24"/>
        </w:rPr>
        <w:t xml:space="preserve">: Debe presentar rápidamente a los integrantes de su conjunto para luego, proceder a mencionar la situación del equipo </w:t>
      </w:r>
      <w:r w:rsidR="004302B2">
        <w:rPr>
          <w:rFonts w:ascii="Arial" w:hAnsi="Arial" w:cs="Arial"/>
          <w:sz w:val="24"/>
          <w:szCs w:val="24"/>
        </w:rPr>
        <w:t>con</w:t>
      </w:r>
      <w:r w:rsidRPr="00520F0B">
        <w:rPr>
          <w:rFonts w:ascii="Arial" w:hAnsi="Arial" w:cs="Arial"/>
          <w:sz w:val="24"/>
          <w:szCs w:val="24"/>
        </w:rPr>
        <w:t xml:space="preserve"> relación al tema (postura) y explicar, brevemente, los puntos argumentativos que defenderán como grupo. </w:t>
      </w:r>
    </w:p>
    <w:p w14:paraId="3EA343AC"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1867E8F1" w14:textId="2F4C0F17" w:rsidR="002E60EA" w:rsidRPr="00520F0B" w:rsidRDefault="002E60EA" w:rsidP="00954F77">
      <w:pPr>
        <w:pStyle w:val="Prrafodelista"/>
        <w:numPr>
          <w:ilvl w:val="2"/>
          <w:numId w:val="4"/>
        </w:numPr>
        <w:spacing w:after="0" w:line="240" w:lineRule="auto"/>
        <w:jc w:val="both"/>
        <w:rPr>
          <w:rFonts w:ascii="Arial" w:hAnsi="Arial" w:cs="Arial"/>
          <w:sz w:val="24"/>
          <w:szCs w:val="24"/>
        </w:rPr>
      </w:pPr>
      <w:r w:rsidRPr="00520F0B">
        <w:rPr>
          <w:rFonts w:ascii="Arial" w:hAnsi="Arial" w:cs="Arial"/>
          <w:b/>
          <w:sz w:val="24"/>
          <w:szCs w:val="24"/>
        </w:rPr>
        <w:t>Argumentador</w:t>
      </w:r>
      <w:r w:rsidR="004302B2">
        <w:rPr>
          <w:rFonts w:ascii="Arial" w:hAnsi="Arial" w:cs="Arial"/>
          <w:b/>
          <w:sz w:val="24"/>
          <w:szCs w:val="24"/>
        </w:rPr>
        <w:t>/a</w:t>
      </w:r>
      <w:r w:rsidRPr="00520F0B">
        <w:rPr>
          <w:rFonts w:ascii="Arial" w:hAnsi="Arial" w:cs="Arial"/>
          <w:sz w:val="24"/>
          <w:szCs w:val="24"/>
        </w:rPr>
        <w:t>: Debe fundamentar los argumentos mencionados anteriormente</w:t>
      </w:r>
      <w:r w:rsidR="004302B2">
        <w:rPr>
          <w:rFonts w:ascii="Arial" w:hAnsi="Arial" w:cs="Arial"/>
          <w:sz w:val="24"/>
          <w:szCs w:val="24"/>
        </w:rPr>
        <w:t>,</w:t>
      </w:r>
      <w:r w:rsidRPr="00520F0B">
        <w:rPr>
          <w:rFonts w:ascii="Arial" w:hAnsi="Arial" w:cs="Arial"/>
          <w:sz w:val="24"/>
          <w:szCs w:val="24"/>
        </w:rPr>
        <w:t xml:space="preserve"> pero con más profundidad y, a su vez, intentar debilitar la postura contraria. Se valorará si agrega a su crítica el uso de la retórica y preguntas claves.</w:t>
      </w:r>
    </w:p>
    <w:p w14:paraId="656015A7"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322B9909" w14:textId="09026C6E" w:rsidR="002E60EA" w:rsidRPr="00520F0B" w:rsidRDefault="002E60EA" w:rsidP="00954F77">
      <w:pPr>
        <w:pStyle w:val="Prrafodelista"/>
        <w:numPr>
          <w:ilvl w:val="2"/>
          <w:numId w:val="4"/>
        </w:numPr>
        <w:spacing w:after="0" w:line="240" w:lineRule="auto"/>
        <w:jc w:val="both"/>
        <w:rPr>
          <w:rFonts w:ascii="Arial" w:hAnsi="Arial" w:cs="Arial"/>
          <w:sz w:val="24"/>
          <w:szCs w:val="24"/>
        </w:rPr>
      </w:pPr>
      <w:r w:rsidRPr="00520F0B">
        <w:rPr>
          <w:rFonts w:ascii="Arial" w:hAnsi="Arial" w:cs="Arial"/>
          <w:b/>
          <w:sz w:val="24"/>
          <w:szCs w:val="24"/>
        </w:rPr>
        <w:t>Contra-argumentador</w:t>
      </w:r>
      <w:r w:rsidR="004302B2">
        <w:rPr>
          <w:rFonts w:ascii="Arial" w:hAnsi="Arial" w:cs="Arial"/>
          <w:b/>
          <w:sz w:val="24"/>
          <w:szCs w:val="24"/>
        </w:rPr>
        <w:t>/a</w:t>
      </w:r>
      <w:r w:rsidRPr="00520F0B">
        <w:rPr>
          <w:rFonts w:ascii="Arial" w:hAnsi="Arial" w:cs="Arial"/>
          <w:sz w:val="24"/>
          <w:szCs w:val="24"/>
        </w:rPr>
        <w:t>: Atendiendo a los juicios del argumentador contrario, deberá ser capaz de realizar un giro en el razonamiento, y</w:t>
      </w:r>
      <w:r w:rsidR="004302B2">
        <w:rPr>
          <w:rFonts w:ascii="Arial" w:hAnsi="Arial" w:cs="Arial"/>
          <w:sz w:val="24"/>
          <w:szCs w:val="24"/>
        </w:rPr>
        <w:t>,</w:t>
      </w:r>
      <w:r w:rsidRPr="00520F0B">
        <w:rPr>
          <w:rFonts w:ascii="Arial" w:hAnsi="Arial" w:cs="Arial"/>
          <w:sz w:val="24"/>
          <w:szCs w:val="24"/>
        </w:rPr>
        <w:t xml:space="preserve"> además, en medida de lo posible, incorporar argumentos que sigan el eje presentado por el introductor. </w:t>
      </w:r>
    </w:p>
    <w:p w14:paraId="4D9AC14A" w14:textId="77777777" w:rsidR="002E60EA" w:rsidRPr="00520F0B" w:rsidRDefault="002E60EA" w:rsidP="00520F0B">
      <w:pPr>
        <w:pStyle w:val="Prrafodelista"/>
        <w:spacing w:after="0" w:line="240" w:lineRule="auto"/>
        <w:ind w:left="2520"/>
        <w:jc w:val="both"/>
        <w:rPr>
          <w:rFonts w:ascii="Arial" w:hAnsi="Arial" w:cs="Arial"/>
          <w:sz w:val="24"/>
          <w:szCs w:val="24"/>
        </w:rPr>
      </w:pPr>
    </w:p>
    <w:p w14:paraId="60724D1F" w14:textId="0B0C7740" w:rsidR="00520F0B" w:rsidRDefault="002E60EA" w:rsidP="00954F77">
      <w:pPr>
        <w:pStyle w:val="Prrafodelista"/>
        <w:numPr>
          <w:ilvl w:val="2"/>
          <w:numId w:val="4"/>
        </w:numPr>
        <w:spacing w:after="0" w:line="240" w:lineRule="auto"/>
        <w:jc w:val="both"/>
        <w:rPr>
          <w:rFonts w:ascii="Arial" w:hAnsi="Arial" w:cs="Arial"/>
          <w:sz w:val="24"/>
          <w:szCs w:val="24"/>
        </w:rPr>
      </w:pPr>
      <w:r w:rsidRPr="00520F0B">
        <w:rPr>
          <w:rFonts w:ascii="Arial" w:hAnsi="Arial" w:cs="Arial"/>
          <w:b/>
          <w:sz w:val="24"/>
          <w:szCs w:val="24"/>
        </w:rPr>
        <w:t>Concluyente</w:t>
      </w:r>
      <w:r w:rsidRPr="00520F0B">
        <w:rPr>
          <w:rFonts w:ascii="Arial" w:hAnsi="Arial" w:cs="Arial"/>
          <w:sz w:val="24"/>
          <w:szCs w:val="24"/>
        </w:rPr>
        <w:t xml:space="preserve">: </w:t>
      </w:r>
      <w:r w:rsidR="004302B2">
        <w:rPr>
          <w:rFonts w:ascii="Arial" w:hAnsi="Arial" w:cs="Arial"/>
          <w:sz w:val="24"/>
          <w:szCs w:val="24"/>
        </w:rPr>
        <w:t>D</w:t>
      </w:r>
      <w:r w:rsidRPr="00520F0B">
        <w:rPr>
          <w:rFonts w:ascii="Arial" w:hAnsi="Arial" w:cs="Arial"/>
          <w:sz w:val="24"/>
          <w:szCs w:val="24"/>
        </w:rPr>
        <w:t>ebe unificar la línea argumentativa, los juicios emitidos y las respuestas de su equipo, con el fin de demostrar una visión grupal que defienda la postura que debieron asumir.</w:t>
      </w:r>
    </w:p>
    <w:p w14:paraId="1CA8E368" w14:textId="77777777" w:rsidR="00520F0B" w:rsidRPr="00520F0B" w:rsidRDefault="00520F0B" w:rsidP="00520F0B">
      <w:pPr>
        <w:spacing w:after="0" w:line="240" w:lineRule="auto"/>
        <w:jc w:val="both"/>
        <w:rPr>
          <w:rFonts w:ascii="Arial" w:hAnsi="Arial" w:cs="Arial"/>
          <w:b/>
          <w:sz w:val="24"/>
          <w:szCs w:val="24"/>
        </w:rPr>
      </w:pPr>
    </w:p>
    <w:p w14:paraId="597C81B2" w14:textId="1C05916E" w:rsidR="00C44EA3" w:rsidRPr="00520F0B" w:rsidRDefault="00C44EA3" w:rsidP="00520F0B">
      <w:pPr>
        <w:spacing w:after="0" w:line="240" w:lineRule="auto"/>
        <w:jc w:val="both"/>
        <w:rPr>
          <w:rFonts w:ascii="Arial" w:hAnsi="Arial" w:cs="Arial"/>
          <w:sz w:val="24"/>
          <w:szCs w:val="24"/>
        </w:rPr>
      </w:pPr>
      <w:r w:rsidRPr="00520F0B">
        <w:rPr>
          <w:rFonts w:ascii="Arial" w:hAnsi="Arial" w:cs="Arial"/>
          <w:b/>
          <w:sz w:val="24"/>
          <w:szCs w:val="24"/>
        </w:rPr>
        <w:t xml:space="preserve">3. Criterio de desempate </w:t>
      </w:r>
    </w:p>
    <w:p w14:paraId="188862FB" w14:textId="77777777" w:rsidR="00C44EA3" w:rsidRPr="00520F0B" w:rsidRDefault="00C44EA3" w:rsidP="00520F0B">
      <w:pPr>
        <w:spacing w:after="0" w:line="240" w:lineRule="auto"/>
        <w:jc w:val="both"/>
        <w:rPr>
          <w:rFonts w:ascii="Arial" w:hAnsi="Arial" w:cs="Arial"/>
          <w:sz w:val="24"/>
          <w:szCs w:val="24"/>
        </w:rPr>
      </w:pPr>
    </w:p>
    <w:p w14:paraId="4349FE71" w14:textId="77777777" w:rsidR="00C44EA3" w:rsidRDefault="00C44EA3" w:rsidP="00520F0B">
      <w:pPr>
        <w:spacing w:after="0" w:line="240" w:lineRule="auto"/>
        <w:jc w:val="both"/>
        <w:rPr>
          <w:rFonts w:ascii="Arial" w:hAnsi="Arial" w:cs="Arial"/>
          <w:sz w:val="24"/>
          <w:szCs w:val="24"/>
        </w:rPr>
      </w:pPr>
      <w:r w:rsidRPr="00520F0B">
        <w:rPr>
          <w:rFonts w:ascii="Arial" w:hAnsi="Arial" w:cs="Arial"/>
          <w:sz w:val="24"/>
          <w:szCs w:val="24"/>
        </w:rPr>
        <w:t xml:space="preserve">En el caso de que existiera un empate en los puntajes totales de 2 o más equipos, el criterio de desempate es realizar un puntaje diferenciado entre los puntajes obtenidos en los tópicos de la rúbrica “Organización/Estructura”, “Elocuencia y persuasión”, “Pregunta de réplica”, “Utilización de los argumentos y/o ideas principales de los textos dados” y “Conclusiones”. Es decir, se hará una sumatoria simple sólo considerando esos puntos de la rúbrica. Si en dicho caso el empate se </w:t>
      </w:r>
      <w:r w:rsidRPr="00520F0B">
        <w:rPr>
          <w:rFonts w:ascii="Arial" w:hAnsi="Arial" w:cs="Arial"/>
          <w:sz w:val="24"/>
          <w:szCs w:val="24"/>
        </w:rPr>
        <w:lastRenderedPageBreak/>
        <w:t xml:space="preserve">mantuviera, se volverá a realizar un puntaje diferenciado entre “Elocuencia y persuasión”, “Utilización de los argumentos y/o ideas principales de los textos dados” y “Conclusiones”. </w:t>
      </w:r>
    </w:p>
    <w:p w14:paraId="0E29E560" w14:textId="77777777" w:rsidR="00520F0B" w:rsidRDefault="00520F0B" w:rsidP="00520F0B">
      <w:pPr>
        <w:spacing w:after="0" w:line="240" w:lineRule="auto"/>
        <w:jc w:val="both"/>
        <w:rPr>
          <w:rFonts w:ascii="Arial" w:hAnsi="Arial" w:cs="Arial"/>
          <w:sz w:val="24"/>
          <w:szCs w:val="24"/>
        </w:rPr>
      </w:pPr>
    </w:p>
    <w:p w14:paraId="78514B18" w14:textId="5739B312" w:rsidR="00520F0B" w:rsidRPr="00520F0B" w:rsidRDefault="00520F0B" w:rsidP="00520F0B">
      <w:pPr>
        <w:spacing w:after="0" w:line="240" w:lineRule="auto"/>
        <w:jc w:val="both"/>
        <w:rPr>
          <w:rFonts w:ascii="Arial" w:hAnsi="Arial" w:cs="Arial"/>
          <w:b/>
          <w:sz w:val="24"/>
          <w:szCs w:val="24"/>
        </w:rPr>
      </w:pPr>
      <w:r w:rsidRPr="00520F0B">
        <w:rPr>
          <w:rFonts w:ascii="Arial" w:hAnsi="Arial" w:cs="Arial"/>
          <w:b/>
          <w:sz w:val="24"/>
          <w:szCs w:val="24"/>
        </w:rPr>
        <w:t>4. En caso de inasistencia de los equipos</w:t>
      </w:r>
    </w:p>
    <w:p w14:paraId="57BE2CC0" w14:textId="77777777" w:rsidR="00954F77" w:rsidRPr="00954F77" w:rsidRDefault="00954F77" w:rsidP="00954F77">
      <w:pPr>
        <w:spacing w:after="0" w:line="240" w:lineRule="auto"/>
        <w:jc w:val="both"/>
        <w:rPr>
          <w:rFonts w:ascii="Arial" w:hAnsi="Arial" w:cs="Arial"/>
          <w:b/>
          <w:sz w:val="24"/>
          <w:szCs w:val="24"/>
        </w:rPr>
      </w:pPr>
    </w:p>
    <w:p w14:paraId="71DC0358" w14:textId="79845292" w:rsidR="00954F77" w:rsidRDefault="00954F77" w:rsidP="00954F77">
      <w:pPr>
        <w:pStyle w:val="Prrafodelista"/>
        <w:numPr>
          <w:ilvl w:val="2"/>
          <w:numId w:val="7"/>
        </w:numPr>
        <w:spacing w:after="0" w:line="240" w:lineRule="auto"/>
        <w:jc w:val="both"/>
        <w:rPr>
          <w:rFonts w:ascii="Arial" w:hAnsi="Arial" w:cs="Arial"/>
          <w:sz w:val="24"/>
          <w:szCs w:val="24"/>
        </w:rPr>
      </w:pPr>
      <w:r>
        <w:rPr>
          <w:rFonts w:ascii="Arial" w:hAnsi="Arial" w:cs="Arial"/>
          <w:sz w:val="24"/>
          <w:szCs w:val="24"/>
        </w:rPr>
        <w:t>Si durante cualquier fase de la competencia se produce la inasistencia de algunos equipos, los organizadores están facultados para rearmar las parejas de debate de forma tal que todas tengan un contrincante.</w:t>
      </w:r>
    </w:p>
    <w:p w14:paraId="17CEE445" w14:textId="77777777" w:rsidR="00954F77" w:rsidRDefault="00954F77" w:rsidP="00954F77">
      <w:pPr>
        <w:pStyle w:val="Prrafodelista"/>
        <w:spacing w:after="0" w:line="240" w:lineRule="auto"/>
        <w:ind w:left="1800"/>
        <w:jc w:val="both"/>
        <w:rPr>
          <w:rFonts w:ascii="Arial" w:hAnsi="Arial" w:cs="Arial"/>
          <w:sz w:val="24"/>
          <w:szCs w:val="24"/>
        </w:rPr>
      </w:pPr>
    </w:p>
    <w:p w14:paraId="408E8B97" w14:textId="5D928E11" w:rsidR="00954F77" w:rsidRDefault="00954F77" w:rsidP="00954F77">
      <w:pPr>
        <w:pStyle w:val="Prrafodelista"/>
        <w:numPr>
          <w:ilvl w:val="2"/>
          <w:numId w:val="7"/>
        </w:numPr>
        <w:spacing w:after="0" w:line="240" w:lineRule="auto"/>
        <w:jc w:val="both"/>
        <w:rPr>
          <w:rFonts w:ascii="Arial" w:hAnsi="Arial" w:cs="Arial"/>
          <w:sz w:val="24"/>
          <w:szCs w:val="24"/>
        </w:rPr>
      </w:pPr>
      <w:r>
        <w:rPr>
          <w:rFonts w:ascii="Arial" w:hAnsi="Arial" w:cs="Arial"/>
          <w:sz w:val="24"/>
          <w:szCs w:val="24"/>
        </w:rPr>
        <w:t xml:space="preserve">Si llega a darse el caso de que a) no es posible, debido a que un equipo sigue estando sin contricante, se le dará la totalidad del puntaje de la fase </w:t>
      </w:r>
      <w:r w:rsidR="00E20E19">
        <w:rPr>
          <w:rFonts w:ascii="Arial" w:hAnsi="Arial" w:cs="Arial"/>
          <w:sz w:val="24"/>
          <w:szCs w:val="24"/>
        </w:rPr>
        <w:t>de debate</w:t>
      </w:r>
      <w:r>
        <w:rPr>
          <w:rFonts w:ascii="Arial" w:hAnsi="Arial" w:cs="Arial"/>
          <w:sz w:val="24"/>
          <w:szCs w:val="24"/>
        </w:rPr>
        <w:t xml:space="preserve"> a dicho equipo (</w:t>
      </w:r>
      <w:r w:rsidRPr="004065B6">
        <w:rPr>
          <w:rFonts w:ascii="Arial" w:hAnsi="Arial" w:cs="Arial"/>
          <w:i/>
          <w:sz w:val="24"/>
          <w:szCs w:val="24"/>
        </w:rPr>
        <w:t>walk over</w:t>
      </w:r>
      <w:r>
        <w:rPr>
          <w:rFonts w:ascii="Arial" w:hAnsi="Arial" w:cs="Arial"/>
          <w:sz w:val="24"/>
          <w:szCs w:val="24"/>
        </w:rPr>
        <w:t xml:space="preserve">). Esto no excluye a dicho equipo de participar en la fase propositiva. </w:t>
      </w:r>
    </w:p>
    <w:p w14:paraId="08B304EE" w14:textId="77777777" w:rsidR="00C44EA3" w:rsidRDefault="00C44EA3" w:rsidP="00520F0B">
      <w:pPr>
        <w:spacing w:after="0" w:line="240" w:lineRule="auto"/>
        <w:jc w:val="both"/>
        <w:rPr>
          <w:rFonts w:ascii="Arial" w:hAnsi="Arial" w:cs="Arial"/>
          <w:sz w:val="24"/>
          <w:szCs w:val="24"/>
        </w:rPr>
      </w:pPr>
    </w:p>
    <w:p w14:paraId="0EFA57FA" w14:textId="1EF8298A" w:rsidR="00520F0B" w:rsidRDefault="00F92592" w:rsidP="00520F0B">
      <w:pPr>
        <w:spacing w:after="0" w:line="240" w:lineRule="auto"/>
        <w:jc w:val="both"/>
        <w:rPr>
          <w:rFonts w:ascii="Arial" w:hAnsi="Arial" w:cs="Arial"/>
          <w:b/>
          <w:sz w:val="24"/>
          <w:szCs w:val="24"/>
        </w:rPr>
      </w:pPr>
      <w:r w:rsidRPr="00C47DF0">
        <w:rPr>
          <w:rFonts w:ascii="Arial" w:hAnsi="Arial" w:cs="Arial"/>
          <w:b/>
          <w:sz w:val="24"/>
          <w:szCs w:val="24"/>
        </w:rPr>
        <w:t xml:space="preserve">5. De las obligaciones del </w:t>
      </w:r>
      <w:r w:rsidR="004302B2">
        <w:rPr>
          <w:rFonts w:ascii="Arial" w:hAnsi="Arial" w:cs="Arial"/>
          <w:b/>
          <w:sz w:val="24"/>
          <w:szCs w:val="24"/>
        </w:rPr>
        <w:t>e</w:t>
      </w:r>
      <w:r w:rsidRPr="00C47DF0">
        <w:rPr>
          <w:rFonts w:ascii="Arial" w:hAnsi="Arial" w:cs="Arial"/>
          <w:b/>
          <w:sz w:val="24"/>
          <w:szCs w:val="24"/>
        </w:rPr>
        <w:t>quipo y del</w:t>
      </w:r>
      <w:r w:rsidR="004302B2">
        <w:rPr>
          <w:rFonts w:ascii="Arial" w:hAnsi="Arial" w:cs="Arial"/>
          <w:b/>
          <w:sz w:val="24"/>
          <w:szCs w:val="24"/>
        </w:rPr>
        <w:t>/la</w:t>
      </w:r>
      <w:r w:rsidRPr="00C47DF0">
        <w:rPr>
          <w:rFonts w:ascii="Arial" w:hAnsi="Arial" w:cs="Arial"/>
          <w:b/>
          <w:sz w:val="24"/>
          <w:szCs w:val="24"/>
        </w:rPr>
        <w:t xml:space="preserve"> </w:t>
      </w:r>
      <w:r w:rsidR="004302B2">
        <w:rPr>
          <w:rFonts w:ascii="Arial" w:hAnsi="Arial" w:cs="Arial"/>
          <w:b/>
          <w:sz w:val="24"/>
          <w:szCs w:val="24"/>
        </w:rPr>
        <w:t>docente</w:t>
      </w:r>
      <w:r w:rsidRPr="00C47DF0">
        <w:rPr>
          <w:rFonts w:ascii="Arial" w:hAnsi="Arial" w:cs="Arial"/>
          <w:b/>
          <w:sz w:val="24"/>
          <w:szCs w:val="24"/>
        </w:rPr>
        <w:t xml:space="preserve"> a cargo</w:t>
      </w:r>
    </w:p>
    <w:p w14:paraId="70A6108B" w14:textId="77777777" w:rsidR="00C47DF0" w:rsidRDefault="00C47DF0" w:rsidP="00520F0B">
      <w:pPr>
        <w:spacing w:after="0" w:line="240" w:lineRule="auto"/>
        <w:jc w:val="both"/>
        <w:rPr>
          <w:rFonts w:ascii="Arial" w:hAnsi="Arial" w:cs="Arial"/>
          <w:b/>
          <w:sz w:val="24"/>
          <w:szCs w:val="24"/>
        </w:rPr>
      </w:pPr>
    </w:p>
    <w:p w14:paraId="2DD588C0" w14:textId="7F0BF0E1" w:rsidR="00C47DF0" w:rsidRPr="00C47DF0" w:rsidRDefault="00C47DF0" w:rsidP="00520F0B">
      <w:pPr>
        <w:spacing w:after="0" w:line="240" w:lineRule="auto"/>
        <w:jc w:val="both"/>
        <w:rPr>
          <w:rFonts w:ascii="Arial" w:hAnsi="Arial" w:cs="Arial"/>
          <w:sz w:val="24"/>
          <w:szCs w:val="24"/>
        </w:rPr>
      </w:pPr>
      <w:r>
        <w:rPr>
          <w:rFonts w:ascii="Arial" w:hAnsi="Arial" w:cs="Arial"/>
          <w:sz w:val="24"/>
          <w:szCs w:val="24"/>
        </w:rPr>
        <w:t>El equipo y el</w:t>
      </w:r>
      <w:r w:rsidR="004302B2">
        <w:rPr>
          <w:rFonts w:ascii="Arial" w:hAnsi="Arial" w:cs="Arial"/>
          <w:sz w:val="24"/>
          <w:szCs w:val="24"/>
        </w:rPr>
        <w:t>/la</w:t>
      </w:r>
      <w:r>
        <w:rPr>
          <w:rFonts w:ascii="Arial" w:hAnsi="Arial" w:cs="Arial"/>
          <w:sz w:val="24"/>
          <w:szCs w:val="24"/>
        </w:rPr>
        <w:t xml:space="preserve"> </w:t>
      </w:r>
      <w:r w:rsidR="004302B2">
        <w:rPr>
          <w:rFonts w:ascii="Arial" w:hAnsi="Arial" w:cs="Arial"/>
          <w:sz w:val="24"/>
          <w:szCs w:val="24"/>
        </w:rPr>
        <w:t>docente</w:t>
      </w:r>
      <w:r>
        <w:rPr>
          <w:rFonts w:ascii="Arial" w:hAnsi="Arial" w:cs="Arial"/>
          <w:sz w:val="24"/>
          <w:szCs w:val="24"/>
        </w:rPr>
        <w:t xml:space="preserve"> a cargo (según corresponda) deben colaborar con lo que el equipo organizador pida a lo largo de la competencia. Esto es: responder los correos electrónicos cuando se solicite alguna información importante para el desarrollo del campeonato, responder las encuestas de mejor orador y mejor equipo (que se entregarán durante cada jornada de debate), responder la encuesta de retroalimentación que se entregará al final del campeonato (con el fin de seguir mejorando como organización), etc. </w:t>
      </w:r>
    </w:p>
    <w:sectPr w:rsidR="00C47DF0" w:rsidRPr="00C47DF0" w:rsidSect="00E65B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B88"/>
    <w:multiLevelType w:val="multilevel"/>
    <w:tmpl w:val="EF842FA8"/>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1800" w:hanging="720"/>
      </w:pPr>
      <w:rPr>
        <w:rFonts w:ascii="Cambria" w:eastAsia="Calibri" w:hAnsi="Cambria" w:cs="DejaVu Sans"/>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15:restartNumberingAfterBreak="0">
    <w:nsid w:val="235F32DF"/>
    <w:multiLevelType w:val="multilevel"/>
    <w:tmpl w:val="EF842FA8"/>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1800" w:hanging="720"/>
      </w:pPr>
      <w:rPr>
        <w:rFonts w:ascii="Cambria" w:eastAsia="Calibri" w:hAnsi="Cambria" w:cs="DejaVu Sans"/>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15:restartNumberingAfterBreak="0">
    <w:nsid w:val="3AA351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6A5E03"/>
    <w:multiLevelType w:val="hybridMultilevel"/>
    <w:tmpl w:val="D48A617A"/>
    <w:lvl w:ilvl="0" w:tplc="F94A359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DC50A1"/>
    <w:multiLevelType w:val="multilevel"/>
    <w:tmpl w:val="EF842FA8"/>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1800" w:hanging="720"/>
      </w:pPr>
      <w:rPr>
        <w:rFonts w:ascii="Cambria" w:eastAsia="Calibri" w:hAnsi="Cambria" w:cs="DejaVu Sans"/>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5" w15:restartNumberingAfterBreak="0">
    <w:nsid w:val="6E25498B"/>
    <w:multiLevelType w:val="multilevel"/>
    <w:tmpl w:val="EF842FA8"/>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1800" w:hanging="720"/>
      </w:pPr>
      <w:rPr>
        <w:rFonts w:ascii="Cambria" w:eastAsia="Calibri" w:hAnsi="Cambria" w:cs="DejaVu Sans"/>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 w15:restartNumberingAfterBreak="0">
    <w:nsid w:val="785813FF"/>
    <w:multiLevelType w:val="multilevel"/>
    <w:tmpl w:val="EF842FA8"/>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1800" w:hanging="720"/>
      </w:pPr>
      <w:rPr>
        <w:rFonts w:ascii="Cambria" w:eastAsia="Calibri" w:hAnsi="Cambria" w:cs="DejaVu Sans"/>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EA"/>
    <w:rsid w:val="00052C9B"/>
    <w:rsid w:val="0025681D"/>
    <w:rsid w:val="002C1F00"/>
    <w:rsid w:val="002E60EA"/>
    <w:rsid w:val="00305B35"/>
    <w:rsid w:val="004065B6"/>
    <w:rsid w:val="004302B2"/>
    <w:rsid w:val="00520F0B"/>
    <w:rsid w:val="005823AB"/>
    <w:rsid w:val="00954F77"/>
    <w:rsid w:val="00C44EA3"/>
    <w:rsid w:val="00C47DF0"/>
    <w:rsid w:val="00D817E9"/>
    <w:rsid w:val="00E10C1A"/>
    <w:rsid w:val="00E20E19"/>
    <w:rsid w:val="00E65B07"/>
    <w:rsid w:val="00F925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08E6F"/>
  <w14:defaultImageDpi w14:val="300"/>
  <w15:docId w15:val="{507F975C-0535-4BAB-B302-7125349A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0EA"/>
    <w:pPr>
      <w:spacing w:after="160" w:line="259" w:lineRule="auto"/>
    </w:pPr>
    <w:rPr>
      <w:rFonts w:ascii="Calibri" w:eastAsia="Calibri" w:hAnsi="Calibri" w:cs="DejaVu Sans"/>
      <w:color w:val="00000A"/>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E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4066</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macillo</dc:creator>
  <cp:keywords/>
  <dc:description/>
  <cp:lastModifiedBy>Usach</cp:lastModifiedBy>
  <cp:revision>2</cp:revision>
  <dcterms:created xsi:type="dcterms:W3CDTF">2020-03-06T20:10:00Z</dcterms:created>
  <dcterms:modified xsi:type="dcterms:W3CDTF">2020-03-06T20:10:00Z</dcterms:modified>
</cp:coreProperties>
</file>